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05" w:rsidRDefault="00470905" w:rsidP="00470905">
      <w:pPr>
        <w:spacing w:after="0" w:line="240" w:lineRule="auto"/>
        <w:jc w:val="center"/>
        <w:rPr>
          <w:rFonts w:ascii="Corbel" w:eastAsia="Times New Roman" w:hAnsi="Corbel" w:cs="Arial"/>
          <w:b/>
          <w:color w:val="000000"/>
          <w:sz w:val="40"/>
          <w:szCs w:val="24"/>
        </w:rPr>
      </w:pPr>
    </w:p>
    <w:p w:rsidR="00942557" w:rsidRPr="00276111" w:rsidRDefault="0024421C" w:rsidP="00276111">
      <w:pPr>
        <w:spacing w:after="0" w:line="240" w:lineRule="auto"/>
        <w:jc w:val="center"/>
        <w:rPr>
          <w:rFonts w:ascii="Corbel" w:eastAsia="Times New Roman" w:hAnsi="Corbel" w:cs="Arial"/>
          <w:b/>
          <w:color w:val="000000"/>
          <w:sz w:val="40"/>
          <w:szCs w:val="24"/>
          <w:lang w:val="cy-GB"/>
        </w:rPr>
      </w:pPr>
      <w:r w:rsidRPr="00276111">
        <w:rPr>
          <w:rFonts w:ascii="Corbel" w:eastAsia="Times New Roman" w:hAnsi="Corbel" w:cs="Arial"/>
          <w:b/>
          <w:color w:val="000000"/>
          <w:sz w:val="40"/>
          <w:szCs w:val="24"/>
          <w:lang w:val="cy-GB"/>
        </w:rPr>
        <w:t>F</w:t>
      </w:r>
      <w:r w:rsidR="00276111">
        <w:rPr>
          <w:rFonts w:ascii="Corbel" w:eastAsia="Times New Roman" w:hAnsi="Corbel" w:cs="Arial"/>
          <w:b/>
          <w:color w:val="000000"/>
          <w:sz w:val="40"/>
          <w:szCs w:val="24"/>
          <w:lang w:val="cy-GB"/>
        </w:rPr>
        <w:t xml:space="preserve">formatio Dyfyniadau Hir </w:t>
      </w:r>
    </w:p>
    <w:p w:rsidR="00011266" w:rsidRPr="00276111" w:rsidRDefault="00276111" w:rsidP="00276111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Mae detholiad o waith rhywun arall, sydd yn hirach na thair llinell, yn cael ei ystyried yn ddyfyniad hir mewn aseiniad. </w:t>
      </w:r>
      <w:r w:rsidR="00942557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  </w:t>
      </w:r>
    </w:p>
    <w:p w:rsidR="00942557" w:rsidRPr="00276111" w:rsidRDefault="00276111" w:rsidP="00276111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Dylai dyfyniadau hir fod yn amlwg wahanol i’ch ysgrifennu </w:t>
      </w:r>
      <w:proofErr w:type="spellStart"/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chi’ch</w:t>
      </w:r>
      <w:proofErr w:type="spellEnd"/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hun. Dylent, felly</w:t>
      </w:r>
      <w:r w:rsidR="00942557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: </w:t>
      </w:r>
    </w:p>
    <w:p w:rsidR="00942557" w:rsidRPr="00276111" w:rsidRDefault="00276111" w:rsidP="0027611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ddechrau ar linell newydd </w:t>
      </w:r>
    </w:p>
    <w:p w:rsidR="00011288" w:rsidRPr="00276111" w:rsidRDefault="00276111" w:rsidP="0027611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peidio â chynnwys dyfynodau</w:t>
      </w:r>
      <w:bookmarkStart w:id="0" w:name="_GoBack"/>
      <w:bookmarkEnd w:id="0"/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</w:t>
      </w:r>
      <w:r w:rsidR="00011288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</w:t>
      </w:r>
    </w:p>
    <w:p w:rsidR="00B94E27" w:rsidRPr="00276111" w:rsidRDefault="00276111" w:rsidP="0027611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bod  â blwch sengl rhwng llinellau </w:t>
      </w:r>
    </w:p>
    <w:p w:rsidR="00011288" w:rsidRPr="00276111" w:rsidRDefault="00FC0985" w:rsidP="00276111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bod wedi eu</w:t>
      </w:r>
      <w:r w:rsid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mewnoli </w:t>
      </w: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(</w:t>
      </w:r>
      <w:r w:rsid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neu </w:t>
      </w:r>
      <w:r w:rsidR="00011288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>indente</w:t>
      </w: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iddio)</w:t>
      </w:r>
    </w:p>
    <w:p w:rsidR="00A02CC9" w:rsidRPr="00276111" w:rsidRDefault="00276111" w:rsidP="00276111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Dilynwch y camau canlynol i gyflwyno dyfyniad yn gywir</w:t>
      </w:r>
      <w:r w:rsidR="00B94E27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: </w:t>
      </w:r>
    </w:p>
    <w:p w:rsidR="00A02CC9" w:rsidRPr="00276111" w:rsidRDefault="00276111" w:rsidP="00276111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Rhowch y cyrchwr ar ddechrau’r dyfyniad</w:t>
      </w:r>
      <w:r w:rsidR="00A02CC9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</w:t>
      </w: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A02CC9" w:rsidRPr="00276111" w:rsidRDefault="00792331" w:rsidP="00A02CC9">
      <w:pPr>
        <w:spacing w:before="100" w:beforeAutospacing="1" w:after="100" w:afterAutospacing="1" w:line="240" w:lineRule="auto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  <w:r w:rsidRPr="00276111">
        <w:rPr>
          <w:rFonts w:ascii="Corbel" w:eastAsia="Times New Roman" w:hAnsi="Corbe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9EB341" wp14:editId="164F9BAF">
                <wp:simplePos x="0" y="0"/>
                <wp:positionH relativeFrom="column">
                  <wp:posOffset>1371600</wp:posOffset>
                </wp:positionH>
                <wp:positionV relativeFrom="paragraph">
                  <wp:posOffset>2294255</wp:posOffset>
                </wp:positionV>
                <wp:extent cx="635" cy="95250"/>
                <wp:effectExtent l="9525" t="15240" r="18415" b="1333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5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8pt;margin-top:180.65pt;width:.0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" strokeweight="1.5pt"/>
            </w:pict>
          </mc:Fallback>
        </mc:AlternateContent>
      </w:r>
      <w:r w:rsidRPr="00276111">
        <w:rPr>
          <w:rFonts w:ascii="Corbel" w:eastAsia="Times New Roman" w:hAnsi="Corbe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43E9A" wp14:editId="2EB24C00">
                <wp:simplePos x="0" y="0"/>
                <wp:positionH relativeFrom="column">
                  <wp:posOffset>781050</wp:posOffset>
                </wp:positionH>
                <wp:positionV relativeFrom="paragraph">
                  <wp:posOffset>2341880</wp:posOffset>
                </wp:positionV>
                <wp:extent cx="495935" cy="635"/>
                <wp:effectExtent l="9525" t="53340" r="18415" b="603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61.5pt;margin-top:184.4pt;width:39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">
                <v:stroke endarrow="block"/>
              </v:shape>
            </w:pict>
          </mc:Fallback>
        </mc:AlternateContent>
      </w:r>
      <w:r w:rsidR="00A02CC9" w:rsidRPr="00276111">
        <w:rPr>
          <w:rFonts w:ascii="Corbel" w:eastAsia="Times New Roman" w:hAnsi="Corbel" w:cs="Arial"/>
          <w:b/>
          <w:noProof/>
          <w:color w:val="000000"/>
          <w:sz w:val="24"/>
          <w:szCs w:val="24"/>
        </w:rPr>
        <w:drawing>
          <wp:inline distT="0" distB="0" distL="0" distR="0" wp14:anchorId="091A5C5E" wp14:editId="535636BF">
            <wp:extent cx="5838825" cy="31051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37" r="13002" b="4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57" w:rsidRPr="00276111" w:rsidRDefault="00942557" w:rsidP="00470905">
      <w:pPr>
        <w:spacing w:before="100" w:beforeAutospacing="1" w:after="100" w:afterAutospacing="1" w:line="240" w:lineRule="auto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C8569E" w:rsidRPr="00276111" w:rsidRDefault="00C8569E" w:rsidP="00276111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4"/>
          <w:szCs w:val="24"/>
          <w:lang w:val="cy-GB"/>
        </w:rPr>
      </w:pPr>
      <w:r w:rsidRPr="00276111"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  <w:t xml:space="preserve"> </w:t>
      </w:r>
      <w:r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>P</w:t>
      </w:r>
      <w:r w:rsid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wyswch y botwm Tab </w:t>
      </w:r>
      <w:r w:rsidR="00E00EAE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</w:t>
      </w:r>
      <w:r w:rsidR="00E00EAE" w:rsidRPr="00276111">
        <w:rPr>
          <w:rFonts w:ascii="Arial" w:hAnsi="Arial" w:cs="Arial"/>
          <w:noProof/>
          <w:sz w:val="28"/>
          <w:szCs w:val="24"/>
        </w:rPr>
        <w:drawing>
          <wp:inline distT="0" distB="0" distL="0" distR="0" wp14:anchorId="6C608683" wp14:editId="4E154B5F">
            <wp:extent cx="666750" cy="451036"/>
            <wp:effectExtent l="19050" t="0" r="0" b="0"/>
            <wp:docPr id="13" name="il_fi" descr="http://us.123rf.com/400wm/400/400/deepspacedave/deepspacedave0910/deepspacedave091000085/5766371-the-tab-key-from-a-black-computer-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deepspacedave/deepspacedave0910/deepspacedave091000085/5766371-the-tab-key-from-a-black-computer-keybo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26" t="36584" r="22698" b="2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1" cy="45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unwaith</w:t>
      </w:r>
      <w:r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. </w:t>
      </w: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470905" w:rsidRPr="00276111" w:rsidRDefault="00C8569E" w:rsidP="00470905">
      <w:pPr>
        <w:pStyle w:val="ListParagraph"/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  <w:r w:rsidRPr="00276111">
        <w:rPr>
          <w:rFonts w:ascii="Corbel" w:eastAsia="Times New Roman" w:hAnsi="Corbe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519FAC5" wp14:editId="40B614DC">
            <wp:extent cx="5057775" cy="1662556"/>
            <wp:effectExtent l="19050" t="19050" r="28575" b="13844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59" t="29030" r="31033" b="5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662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470905" w:rsidRPr="00276111" w:rsidRDefault="00276111" w:rsidP="00276111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Dychwelwch y cyrchwr i ail linell y dyfyn</w:t>
      </w:r>
      <w:r w:rsidR="00FC0985">
        <w:rPr>
          <w:rFonts w:ascii="Corbel" w:eastAsia="Times New Roman" w:hAnsi="Corbel" w:cs="Arial"/>
          <w:color w:val="000000"/>
          <w:sz w:val="28"/>
          <w:szCs w:val="24"/>
          <w:lang w:val="cy-GB"/>
        </w:rPr>
        <w:t>iad, a gwasgwch y botwm Tab eto.</w:t>
      </w: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 Bydd y par</w:t>
      </w:r>
      <w:r w:rsidR="007907F6">
        <w:rPr>
          <w:rFonts w:ascii="Corbel" w:eastAsia="Times New Roman" w:hAnsi="Corbel" w:cs="Arial"/>
          <w:color w:val="000000"/>
          <w:sz w:val="28"/>
          <w:szCs w:val="24"/>
          <w:lang w:val="cy-GB"/>
        </w:rPr>
        <w:t>a</w:t>
      </w: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graff cyfan yn symud tuag at i mewn (hynny yw, wedi ei fewnoli o’r ymyl chwith</w:t>
      </w:r>
      <w:r w:rsidR="006A0399" w:rsidRPr="00276111">
        <w:rPr>
          <w:rFonts w:ascii="Corbel" w:eastAsia="Times New Roman" w:hAnsi="Corbel" w:cs="Arial"/>
          <w:noProof/>
          <w:color w:val="000000"/>
          <w:sz w:val="28"/>
          <w:szCs w:val="24"/>
          <w:lang w:val="cy-GB"/>
        </w:rPr>
        <w:t xml:space="preserve">).  </w:t>
      </w: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470905" w:rsidRPr="00276111" w:rsidRDefault="00470905" w:rsidP="00470905">
      <w:pPr>
        <w:pStyle w:val="ListParagraph"/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  <w:r w:rsidRPr="00276111">
        <w:rPr>
          <w:noProof/>
        </w:rPr>
        <w:drawing>
          <wp:inline distT="0" distB="0" distL="0" distR="0" wp14:anchorId="244B1CBB" wp14:editId="7099FF7B">
            <wp:extent cx="4991100" cy="2440757"/>
            <wp:effectExtent l="19050" t="19050" r="19050" b="16693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18" t="27716" r="29138" b="3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40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05" w:rsidRPr="00276111" w:rsidRDefault="00470905" w:rsidP="00470905">
      <w:pPr>
        <w:pStyle w:val="ListParagraph"/>
        <w:rPr>
          <w:rFonts w:ascii="Corbel" w:eastAsia="Times New Roman" w:hAnsi="Corbel" w:cs="Arial"/>
          <w:b/>
          <w:color w:val="000000"/>
          <w:sz w:val="24"/>
          <w:szCs w:val="24"/>
          <w:lang w:val="cy-GB"/>
        </w:rPr>
      </w:pPr>
    </w:p>
    <w:p w:rsidR="005273B7" w:rsidRPr="00276111" w:rsidRDefault="007907F6" w:rsidP="007907F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Ychwanegwch eich cyfeiriadau, a newidiwch y bylchau rhwng llinellau i fod yn rhai sengl neu 1.0 (fel yn yr enghraifft uchod</w:t>
      </w:r>
      <w:r w:rsidR="00B94E27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).  </w:t>
      </w:r>
    </w:p>
    <w:p w:rsidR="005273B7" w:rsidRPr="00276111" w:rsidRDefault="007907F6" w:rsidP="007907F6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>
        <w:rPr>
          <w:rFonts w:ascii="Corbel" w:eastAsia="Times New Roman" w:hAnsi="Corbel" w:cs="Arial"/>
          <w:color w:val="000000"/>
          <w:sz w:val="28"/>
          <w:szCs w:val="24"/>
          <w:lang w:val="cy-GB"/>
        </w:rPr>
        <w:t>Fel y gwelir, mae hyn yn wahanol i ddyfyniadau byr (llai na thair llinell) y dylid eu hintegreiddio yn eich ysgrifennu</w:t>
      </w:r>
      <w:r w:rsidR="005273B7"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.  </w:t>
      </w:r>
    </w:p>
    <w:p w:rsidR="005273B7" w:rsidRPr="00276111" w:rsidRDefault="005273B7" w:rsidP="007907F6">
      <w:pPr>
        <w:spacing w:after="0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  <w:r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>E</w:t>
      </w:r>
      <w:r w:rsidR="007907F6">
        <w:rPr>
          <w:rFonts w:ascii="Corbel" w:eastAsia="Times New Roman" w:hAnsi="Corbel" w:cs="Arial"/>
          <w:color w:val="000000"/>
          <w:sz w:val="28"/>
          <w:szCs w:val="24"/>
          <w:lang w:val="cy-GB"/>
        </w:rPr>
        <w:t>nghraifft o ddyfyniad byr</w:t>
      </w:r>
      <w:r w:rsidRPr="00276111">
        <w:rPr>
          <w:rFonts w:ascii="Corbel" w:eastAsia="Times New Roman" w:hAnsi="Corbel" w:cs="Arial"/>
          <w:color w:val="000000"/>
          <w:sz w:val="28"/>
          <w:szCs w:val="24"/>
          <w:lang w:val="cy-GB"/>
        </w:rPr>
        <w:t xml:space="preserve">: </w:t>
      </w:r>
    </w:p>
    <w:p w:rsidR="005273B7" w:rsidRPr="00276111" w:rsidRDefault="005273B7" w:rsidP="005273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Corbel" w:eastAsia="Times New Roman" w:hAnsi="Corbel" w:cs="Arial"/>
          <w:color w:val="000000"/>
          <w:sz w:val="24"/>
          <w:szCs w:val="24"/>
          <w:lang w:val="cy-GB"/>
        </w:rPr>
      </w:pP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One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study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has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looked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at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human’s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ability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to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manage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time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and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discovered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that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“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time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perspectives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emerge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from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cognitive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processes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partitioning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human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experience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into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past,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present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,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and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future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temporal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frames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” (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Zimbardo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and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Boyd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, 1999, p.1).   The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authors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further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claim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that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these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dominant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orientations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powerfully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influence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a lot of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human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 </w:t>
      </w:r>
      <w:proofErr w:type="spellStart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>behaviour</w:t>
      </w:r>
      <w:proofErr w:type="spellEnd"/>
      <w:r w:rsidRPr="00276111">
        <w:rPr>
          <w:rFonts w:ascii="Corbel" w:eastAsia="Times New Roman" w:hAnsi="Corbel" w:cs="Arial"/>
          <w:color w:val="000000"/>
          <w:sz w:val="24"/>
          <w:szCs w:val="24"/>
          <w:lang w:val="cy-GB"/>
        </w:rPr>
        <w:t xml:space="preserve">.   </w:t>
      </w:r>
    </w:p>
    <w:p w:rsidR="00942557" w:rsidRPr="00276111" w:rsidRDefault="00942557" w:rsidP="00942557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8"/>
          <w:szCs w:val="24"/>
          <w:lang w:val="cy-GB"/>
        </w:rPr>
      </w:pPr>
    </w:p>
    <w:sectPr w:rsidR="00942557" w:rsidRPr="00276111" w:rsidSect="004A5ABC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6AD" w:rsidRDefault="003866AD" w:rsidP="00DF005F">
      <w:pPr>
        <w:spacing w:after="0" w:line="240" w:lineRule="auto"/>
      </w:pPr>
      <w:r>
        <w:separator/>
      </w:r>
    </w:p>
  </w:endnote>
  <w:endnote w:type="continuationSeparator" w:id="0">
    <w:p w:rsidR="003866AD" w:rsidRDefault="003866AD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E27" w:rsidRDefault="00276111" w:rsidP="00276111">
    <w:pPr>
      <w:pStyle w:val="Footer"/>
      <w:tabs>
        <w:tab w:val="left" w:pos="5520"/>
      </w:tabs>
    </w:pPr>
    <w:r>
      <w:rPr>
        <w:rFonts w:ascii="Corbel" w:hAnsi="Corbel" w:cs="Arial"/>
        <w:sz w:val="20"/>
        <w:lang w:val="cy-GB"/>
      </w:rPr>
      <w:t>Datblygu Myfyrwyr a Sgiliau Astudio</w:t>
    </w:r>
    <w:r w:rsidR="00075B57" w:rsidRPr="00276111">
      <w:rPr>
        <w:rFonts w:ascii="Corbel" w:hAnsi="Corbel" w:cs="Arial"/>
        <w:sz w:val="20"/>
        <w:lang w:val="cy-GB"/>
      </w:rPr>
      <w:t xml:space="preserve"> 2019</w:t>
    </w:r>
    <w:r w:rsidR="00075B57" w:rsidRPr="00592D44">
      <w:rPr>
        <w:rFonts w:ascii="Corbel" w:hAnsi="Corbel" w:cs="Arial"/>
        <w:sz w:val="20"/>
      </w:rPr>
      <w:t>©</w:t>
    </w:r>
    <w:r w:rsidR="0008073C">
      <w:tab/>
    </w:r>
    <w:r w:rsidR="0008073C">
      <w:tab/>
    </w:r>
    <w:r w:rsidR="0008073C">
      <w:tab/>
    </w:r>
    <w:r w:rsidR="004A5ABC" w:rsidRPr="004A5ABC">
      <w:rPr>
        <w:noProof/>
      </w:rPr>
      <w:drawing>
        <wp:inline distT="0" distB="0" distL="0" distR="0" wp14:anchorId="5E358111" wp14:editId="45A555D2">
          <wp:extent cx="871200" cy="899334"/>
          <wp:effectExtent l="19050" t="0" r="5100" b="0"/>
          <wp:docPr id="3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E27" w:rsidRPr="00861FB6" w:rsidRDefault="00B94E27">
    <w:pPr>
      <w:pStyle w:val="Footer"/>
      <w:rPr>
        <w:sz w:val="20"/>
      </w:rPr>
    </w:pPr>
  </w:p>
  <w:p w:rsidR="00B94E27" w:rsidRDefault="00B94E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E27" w:rsidRPr="00E00EAE" w:rsidRDefault="00B94E27" w:rsidP="005F156D">
    <w:pPr>
      <w:pStyle w:val="Footer"/>
      <w:rPr>
        <w:b/>
        <w:sz w:val="20"/>
      </w:rPr>
    </w:pPr>
  </w:p>
  <w:p w:rsidR="00B94E27" w:rsidRPr="005F156D" w:rsidRDefault="00B94E27">
    <w:pPr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6AD" w:rsidRDefault="003866AD" w:rsidP="00DF005F">
      <w:pPr>
        <w:spacing w:after="0" w:line="240" w:lineRule="auto"/>
      </w:pPr>
      <w:r>
        <w:separator/>
      </w:r>
    </w:p>
  </w:footnote>
  <w:footnote w:type="continuationSeparator" w:id="0">
    <w:p w:rsidR="003866AD" w:rsidRDefault="003866AD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E27" w:rsidRPr="00276111" w:rsidRDefault="00B94E27" w:rsidP="00276111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124F8A79" wp14:editId="1080067F">
          <wp:simplePos x="0" y="0"/>
          <wp:positionH relativeFrom="column">
            <wp:posOffset>542925</wp:posOffset>
          </wp:positionH>
          <wp:positionV relativeFrom="paragraph">
            <wp:posOffset>-212725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>
      <w:rPr>
        <w:b/>
        <w:sz w:val="96"/>
      </w:rPr>
      <w:t xml:space="preserve">   </w:t>
    </w:r>
    <w:r w:rsidR="00276111">
      <w:rPr>
        <w:b/>
        <w:sz w:val="96"/>
      </w:rPr>
      <w:t xml:space="preserve">    </w:t>
    </w:r>
    <w:r w:rsidR="00276111">
      <w:rPr>
        <w:rFonts w:ascii="Corbel" w:hAnsi="Corbel"/>
        <w:b/>
        <w:sz w:val="72"/>
        <w:lang w:val="cy-GB"/>
      </w:rPr>
      <w:t>TG – Y Canllaw Cyfan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711F4"/>
    <w:multiLevelType w:val="hybridMultilevel"/>
    <w:tmpl w:val="6360C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E25A6"/>
    <w:multiLevelType w:val="hybridMultilevel"/>
    <w:tmpl w:val="08B68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66"/>
    <w:rsid w:val="00011266"/>
    <w:rsid w:val="00011288"/>
    <w:rsid w:val="00075B57"/>
    <w:rsid w:val="0008073C"/>
    <w:rsid w:val="000B1752"/>
    <w:rsid w:val="000C2217"/>
    <w:rsid w:val="001610BF"/>
    <w:rsid w:val="001E78F7"/>
    <w:rsid w:val="002206F4"/>
    <w:rsid w:val="0024421C"/>
    <w:rsid w:val="0027468A"/>
    <w:rsid w:val="00276111"/>
    <w:rsid w:val="002D150E"/>
    <w:rsid w:val="00300121"/>
    <w:rsid w:val="003363B9"/>
    <w:rsid w:val="003376CF"/>
    <w:rsid w:val="003615AD"/>
    <w:rsid w:val="003866AD"/>
    <w:rsid w:val="003B3588"/>
    <w:rsid w:val="00470905"/>
    <w:rsid w:val="004774E3"/>
    <w:rsid w:val="004A5ABC"/>
    <w:rsid w:val="004D7FC0"/>
    <w:rsid w:val="00504354"/>
    <w:rsid w:val="005273B7"/>
    <w:rsid w:val="00555420"/>
    <w:rsid w:val="0056148F"/>
    <w:rsid w:val="005B54B8"/>
    <w:rsid w:val="005F156D"/>
    <w:rsid w:val="00623038"/>
    <w:rsid w:val="006655FF"/>
    <w:rsid w:val="00680F53"/>
    <w:rsid w:val="006A0399"/>
    <w:rsid w:val="006E4CDF"/>
    <w:rsid w:val="006F2691"/>
    <w:rsid w:val="007907F6"/>
    <w:rsid w:val="00792331"/>
    <w:rsid w:val="008151E7"/>
    <w:rsid w:val="00861FB6"/>
    <w:rsid w:val="008F3667"/>
    <w:rsid w:val="00942557"/>
    <w:rsid w:val="00985767"/>
    <w:rsid w:val="009A0F46"/>
    <w:rsid w:val="009A1697"/>
    <w:rsid w:val="00A02CC9"/>
    <w:rsid w:val="00A45C92"/>
    <w:rsid w:val="00A50FCE"/>
    <w:rsid w:val="00AF4228"/>
    <w:rsid w:val="00B4765E"/>
    <w:rsid w:val="00B67995"/>
    <w:rsid w:val="00B73C95"/>
    <w:rsid w:val="00B94E27"/>
    <w:rsid w:val="00BB40E2"/>
    <w:rsid w:val="00C36AFF"/>
    <w:rsid w:val="00C8569E"/>
    <w:rsid w:val="00D01E0B"/>
    <w:rsid w:val="00D3526F"/>
    <w:rsid w:val="00D57A38"/>
    <w:rsid w:val="00D876F0"/>
    <w:rsid w:val="00D96EEE"/>
    <w:rsid w:val="00DD0102"/>
    <w:rsid w:val="00DF005F"/>
    <w:rsid w:val="00DF26EE"/>
    <w:rsid w:val="00E00B26"/>
    <w:rsid w:val="00E00EAE"/>
    <w:rsid w:val="00E05E0A"/>
    <w:rsid w:val="00E5096B"/>
    <w:rsid w:val="00E96F63"/>
    <w:rsid w:val="00EE345A"/>
    <w:rsid w:val="00FC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799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F156D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425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799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F156D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42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9CC9A-FD4A-4C90-85C7-41C66E6B8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7</cp:revision>
  <cp:lastPrinted>2012-03-23T11:04:00Z</cp:lastPrinted>
  <dcterms:created xsi:type="dcterms:W3CDTF">2019-07-14T10:42:00Z</dcterms:created>
  <dcterms:modified xsi:type="dcterms:W3CDTF">2019-07-14T17:58:00Z</dcterms:modified>
</cp:coreProperties>
</file>